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C4" w:rsidRPr="00B963C4" w:rsidRDefault="00B963C4" w:rsidP="00B963C4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B963C4">
        <w:rPr>
          <w:rFonts w:ascii="Calibri" w:eastAsia="Times New Roman" w:hAnsi="Calibri" w:cs="Times New Roman"/>
          <w:color w:val="000000"/>
          <w:lang w:eastAsia="en-GB"/>
        </w:rPr>
        <w:t>1</w:t>
      </w:r>
      <w:bookmarkStart w:id="0" w:name="_GoBack"/>
      <w:bookmarkEnd w:id="0"/>
      <w:r w:rsidRPr="00B963C4">
        <w:rPr>
          <w:rFonts w:ascii="Calibri" w:eastAsia="Times New Roman" w:hAnsi="Calibri" w:cs="Times New Roman"/>
          <w:color w:val="000000"/>
          <w:lang w:eastAsia="en-GB"/>
        </w:rPr>
        <w:t>4 June 2016</w:t>
      </w:r>
    </w:p>
    <w:p w:rsidR="00B963C4" w:rsidRPr="00B963C4" w:rsidRDefault="00B963C4" w:rsidP="00B963C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B963C4">
        <w:rPr>
          <w:rFonts w:ascii="Calibri" w:eastAsia="Times New Roman" w:hAnsi="Calibri" w:cs="Times New Roman"/>
          <w:b/>
          <w:bCs/>
          <w:color w:val="000000"/>
          <w:lang w:eastAsia="en-GB"/>
        </w:rPr>
        <w:t>Inspired Energy plc</w:t>
      </w:r>
    </w:p>
    <w:p w:rsidR="00B963C4" w:rsidRPr="00B963C4" w:rsidRDefault="00B963C4" w:rsidP="00B963C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GB"/>
        </w:rPr>
      </w:pPr>
      <w:r w:rsidRPr="00B963C4">
        <w:rPr>
          <w:rFonts w:ascii="Calibri" w:eastAsia="Times New Roman" w:hAnsi="Calibri" w:cs="Times New Roman"/>
          <w:color w:val="000000"/>
          <w:lang w:eastAsia="en-GB"/>
        </w:rPr>
        <w:t>("Inspired Energy" or the "Group")</w:t>
      </w:r>
    </w:p>
    <w:p w:rsidR="00B963C4" w:rsidRPr="00B963C4" w:rsidRDefault="00B963C4" w:rsidP="00B963C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B963C4">
        <w:rPr>
          <w:rFonts w:ascii="Calibri" w:eastAsia="Times New Roman" w:hAnsi="Calibri" w:cs="Times New Roman"/>
          <w:b/>
          <w:bCs/>
          <w:color w:val="000000"/>
          <w:lang w:eastAsia="en-GB"/>
        </w:rPr>
        <w:t> </w:t>
      </w:r>
    </w:p>
    <w:p w:rsidR="00B963C4" w:rsidRPr="00B963C4" w:rsidRDefault="00B963C4" w:rsidP="00B963C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B963C4">
        <w:rPr>
          <w:rFonts w:ascii="Calibri" w:eastAsia="Times New Roman" w:hAnsi="Calibri" w:cs="Times New Roman"/>
          <w:b/>
          <w:bCs/>
          <w:color w:val="000000"/>
          <w:lang w:eastAsia="en-GB"/>
        </w:rPr>
        <w:t> </w:t>
      </w:r>
    </w:p>
    <w:p w:rsidR="00B963C4" w:rsidRPr="00B963C4" w:rsidRDefault="00B963C4" w:rsidP="00B963C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B963C4">
        <w:rPr>
          <w:rFonts w:ascii="Calibri" w:eastAsia="Times New Roman" w:hAnsi="Calibri" w:cs="Times New Roman"/>
          <w:b/>
          <w:bCs/>
          <w:color w:val="000000"/>
          <w:lang w:eastAsia="en-GB"/>
        </w:rPr>
        <w:t>Result of AGM</w:t>
      </w:r>
    </w:p>
    <w:p w:rsidR="00B963C4" w:rsidRPr="00B963C4" w:rsidRDefault="00B963C4" w:rsidP="00B963C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B963C4">
        <w:rPr>
          <w:rFonts w:ascii="Calibri" w:eastAsia="Times New Roman" w:hAnsi="Calibri" w:cs="Times New Roman"/>
          <w:b/>
          <w:bCs/>
          <w:color w:val="000000"/>
          <w:lang w:eastAsia="en-GB"/>
        </w:rPr>
        <w:t> </w:t>
      </w:r>
    </w:p>
    <w:p w:rsidR="00B963C4" w:rsidRPr="00B963C4" w:rsidRDefault="00B963C4" w:rsidP="00B963C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B963C4">
        <w:rPr>
          <w:rFonts w:ascii="Calibri" w:eastAsia="Times New Roman" w:hAnsi="Calibri" w:cs="Times New Roman"/>
          <w:color w:val="000000"/>
          <w:lang w:eastAsia="en-GB"/>
        </w:rPr>
        <w:t xml:space="preserve">Inspired Energy (AIM: INSE), a leading UK energy procurement consultant to UK corporates and SMEs, today held its Annual General Meeting at the offices of </w:t>
      </w:r>
      <w:proofErr w:type="spellStart"/>
      <w:r w:rsidRPr="00B963C4">
        <w:rPr>
          <w:rFonts w:ascii="Calibri" w:eastAsia="Times New Roman" w:hAnsi="Calibri" w:cs="Times New Roman"/>
          <w:color w:val="000000"/>
          <w:lang w:eastAsia="en-GB"/>
        </w:rPr>
        <w:t>Gateley</w:t>
      </w:r>
      <w:proofErr w:type="spellEnd"/>
      <w:r w:rsidRPr="00B963C4">
        <w:rPr>
          <w:rFonts w:ascii="Calibri" w:eastAsia="Times New Roman" w:hAnsi="Calibri" w:cs="Times New Roman"/>
          <w:color w:val="000000"/>
          <w:lang w:eastAsia="en-GB"/>
        </w:rPr>
        <w:t xml:space="preserve"> LLP, Ship Canal House, 98 King Street, Manchester, M2 4WU, where all resolutions were duly passed.</w:t>
      </w:r>
    </w:p>
    <w:p w:rsidR="00B963C4" w:rsidRPr="00B963C4" w:rsidRDefault="00B963C4" w:rsidP="00B963C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B963C4">
        <w:rPr>
          <w:rFonts w:ascii="Calibri" w:eastAsia="Times New Roman" w:hAnsi="Calibri" w:cs="Times New Roman"/>
          <w:color w:val="000000"/>
          <w:lang w:eastAsia="en-GB"/>
        </w:rPr>
        <w:t> </w:t>
      </w:r>
    </w:p>
    <w:p w:rsidR="00B963C4" w:rsidRPr="00B963C4" w:rsidRDefault="00B963C4" w:rsidP="00B963C4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B963C4">
        <w:rPr>
          <w:rFonts w:ascii="Calibri" w:eastAsia="Times New Roman" w:hAnsi="Calibri" w:cs="Times New Roman"/>
          <w:color w:val="000000"/>
          <w:lang w:eastAsia="en-GB"/>
        </w:rPr>
        <w:t>Enquiries:   </w:t>
      </w:r>
    </w:p>
    <w:p w:rsidR="00B963C4" w:rsidRPr="00B963C4" w:rsidRDefault="00B963C4" w:rsidP="00B963C4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B963C4">
        <w:rPr>
          <w:rFonts w:ascii="Calibri" w:eastAsia="Times New Roman" w:hAnsi="Calibri" w:cs="Times New Roman"/>
          <w:color w:val="000000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7"/>
        <w:gridCol w:w="3670"/>
      </w:tblGrid>
      <w:tr w:rsidR="00B963C4" w:rsidRPr="00B963C4" w:rsidTr="00B963C4">
        <w:trPr>
          <w:trHeight w:val="1510"/>
          <w:tblCellSpacing w:w="0" w:type="dxa"/>
        </w:trPr>
        <w:tc>
          <w:tcPr>
            <w:tcW w:w="5307" w:type="dxa"/>
            <w:hideMark/>
          </w:tcPr>
          <w:p w:rsidR="00B963C4" w:rsidRPr="00B963C4" w:rsidRDefault="00B963C4" w:rsidP="00B963C4">
            <w:pPr>
              <w:spacing w:after="0" w:line="253" w:lineRule="atLeas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963C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Inspired Energy plc</w:t>
            </w:r>
          </w:p>
          <w:p w:rsidR="00B963C4" w:rsidRPr="00B963C4" w:rsidRDefault="00B963C4" w:rsidP="00B963C4">
            <w:pPr>
              <w:spacing w:after="100" w:line="207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963C4">
              <w:rPr>
                <w:rFonts w:ascii="Calibri" w:eastAsia="Times New Roman" w:hAnsi="Calibri" w:cs="Arial"/>
                <w:color w:val="000000"/>
                <w:lang w:eastAsia="en-GB"/>
              </w:rPr>
              <w:t>Janet Thornton (Managing Director)</w:t>
            </w:r>
            <w:r w:rsidRPr="00B963C4">
              <w:rPr>
                <w:rFonts w:ascii="Calibri" w:eastAsia="Times New Roman" w:hAnsi="Calibri" w:cs="Arial"/>
                <w:color w:val="000000"/>
                <w:lang w:eastAsia="en-GB"/>
              </w:rPr>
              <w:br/>
              <w:t>Paul Connor (Finance Director)</w:t>
            </w:r>
          </w:p>
          <w:p w:rsidR="00B963C4" w:rsidRPr="00B963C4" w:rsidRDefault="00B963C4" w:rsidP="00B963C4">
            <w:pPr>
              <w:spacing w:after="100" w:line="207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963C4">
              <w:rPr>
                <w:rFonts w:ascii="Calibri" w:eastAsia="Times New Roman" w:hAnsi="Calibri" w:cs="Arial"/>
                <w:color w:val="000000"/>
                <w:lang w:eastAsia="en-GB"/>
              </w:rPr>
              <w:t>David Foreman (Corporate Development Director)</w:t>
            </w:r>
          </w:p>
          <w:p w:rsidR="00B963C4" w:rsidRPr="00B963C4" w:rsidRDefault="00B963C4" w:rsidP="00B963C4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B963C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70" w:type="dxa"/>
            <w:hideMark/>
          </w:tcPr>
          <w:p w:rsidR="00B963C4" w:rsidRPr="00B963C4" w:rsidRDefault="00B963C4" w:rsidP="00B963C4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B963C4">
              <w:rPr>
                <w:rFonts w:ascii="Calibri" w:eastAsia="Times New Roman" w:hAnsi="Calibri" w:cs="Times New Roman"/>
                <w:color w:val="000000"/>
                <w:lang w:eastAsia="en-GB"/>
              </w:rPr>
              <w:t>www.inspiredenergy.co.uk</w:t>
            </w:r>
          </w:p>
          <w:p w:rsidR="00B963C4" w:rsidRPr="00B963C4" w:rsidRDefault="00B963C4" w:rsidP="00B963C4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B963C4">
              <w:rPr>
                <w:rFonts w:ascii="Calibri" w:eastAsia="Times New Roman" w:hAnsi="Calibri" w:cs="Times New Roman"/>
                <w:color w:val="000000"/>
                <w:lang w:eastAsia="en-GB"/>
              </w:rPr>
              <w:t>+44 (0) 1772 689250</w:t>
            </w:r>
          </w:p>
          <w:p w:rsidR="00B963C4" w:rsidRPr="00B963C4" w:rsidRDefault="00B963C4" w:rsidP="00B963C4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B963C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B963C4" w:rsidRPr="00B963C4" w:rsidRDefault="00B963C4" w:rsidP="00B963C4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B963C4">
              <w:rPr>
                <w:rFonts w:ascii="Calibri" w:eastAsia="Times New Roman" w:hAnsi="Calibri" w:cs="Times New Roman"/>
                <w:color w:val="000000"/>
                <w:lang w:eastAsia="en-GB"/>
              </w:rPr>
              <w:t>+44 (0) 7717 707 201</w:t>
            </w:r>
          </w:p>
          <w:p w:rsidR="00B963C4" w:rsidRPr="00B963C4" w:rsidRDefault="00B963C4" w:rsidP="00B963C4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B963C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963C4" w:rsidRPr="00B963C4" w:rsidTr="00B963C4">
        <w:trPr>
          <w:trHeight w:val="1132"/>
          <w:tblCellSpacing w:w="0" w:type="dxa"/>
        </w:trPr>
        <w:tc>
          <w:tcPr>
            <w:tcW w:w="5307" w:type="dxa"/>
            <w:hideMark/>
          </w:tcPr>
          <w:p w:rsidR="00B963C4" w:rsidRPr="00B963C4" w:rsidRDefault="00B963C4" w:rsidP="00B963C4">
            <w:pPr>
              <w:spacing w:after="0" w:line="253" w:lineRule="atLeas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963C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Shore Capital (Nominated Adviser and Joint Broker)</w:t>
            </w:r>
          </w:p>
          <w:p w:rsidR="00B963C4" w:rsidRPr="00B963C4" w:rsidRDefault="00B963C4" w:rsidP="00B963C4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B963C4">
              <w:rPr>
                <w:rFonts w:ascii="Calibri" w:eastAsia="Times New Roman" w:hAnsi="Calibri" w:cs="Times New Roman"/>
                <w:color w:val="000000"/>
                <w:lang w:eastAsia="en-GB"/>
              </w:rPr>
              <w:t>Bidhi</w:t>
            </w:r>
            <w:proofErr w:type="spellEnd"/>
            <w:r w:rsidRPr="00B963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963C4">
              <w:rPr>
                <w:rFonts w:ascii="Calibri" w:eastAsia="Times New Roman" w:hAnsi="Calibri" w:cs="Times New Roman"/>
                <w:color w:val="000000"/>
                <w:lang w:eastAsia="en-GB"/>
              </w:rPr>
              <w:t>Bhoma</w:t>
            </w:r>
            <w:proofErr w:type="spellEnd"/>
          </w:p>
          <w:p w:rsidR="00B963C4" w:rsidRPr="00B963C4" w:rsidRDefault="00B963C4" w:rsidP="00B963C4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B963C4">
              <w:rPr>
                <w:rFonts w:ascii="Calibri" w:eastAsia="Times New Roman" w:hAnsi="Calibri" w:cs="Times New Roman"/>
                <w:color w:val="000000"/>
                <w:lang w:eastAsia="en-GB"/>
              </w:rPr>
              <w:t>Edward Mansfield</w:t>
            </w:r>
          </w:p>
          <w:p w:rsidR="00B963C4" w:rsidRPr="00B963C4" w:rsidRDefault="00B963C4" w:rsidP="00B963C4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B963C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70" w:type="dxa"/>
            <w:hideMark/>
          </w:tcPr>
          <w:p w:rsidR="00B963C4" w:rsidRPr="00B963C4" w:rsidRDefault="00B963C4" w:rsidP="00B963C4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B963C4">
              <w:rPr>
                <w:rFonts w:ascii="Calibri" w:eastAsia="Times New Roman" w:hAnsi="Calibri" w:cs="Times New Roman"/>
                <w:color w:val="000000"/>
                <w:lang w:eastAsia="en-GB"/>
              </w:rPr>
              <w:t> +44 (0) 20 7408 4090</w:t>
            </w:r>
          </w:p>
          <w:p w:rsidR="00B963C4" w:rsidRPr="00B963C4" w:rsidRDefault="00B963C4" w:rsidP="00B963C4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B963C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963C4" w:rsidRPr="00B963C4" w:rsidTr="00B963C4">
        <w:trPr>
          <w:trHeight w:val="846"/>
          <w:tblCellSpacing w:w="0" w:type="dxa"/>
        </w:trPr>
        <w:tc>
          <w:tcPr>
            <w:tcW w:w="5307" w:type="dxa"/>
            <w:hideMark/>
          </w:tcPr>
          <w:p w:rsidR="00B963C4" w:rsidRPr="00B963C4" w:rsidRDefault="00B963C4" w:rsidP="00B963C4">
            <w:pPr>
              <w:spacing w:after="0" w:line="253" w:lineRule="atLeas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proofErr w:type="spellStart"/>
            <w:r w:rsidRPr="00B963C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Panmure</w:t>
            </w:r>
            <w:proofErr w:type="spellEnd"/>
            <w:r w:rsidRPr="00B963C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Gordon (Joint Broker)</w:t>
            </w:r>
          </w:p>
          <w:p w:rsidR="00B963C4" w:rsidRPr="00B963C4" w:rsidRDefault="00B963C4" w:rsidP="00B963C4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B963C4">
              <w:rPr>
                <w:rFonts w:ascii="Calibri" w:eastAsia="Times New Roman" w:hAnsi="Calibri" w:cs="Times New Roman"/>
                <w:color w:val="000000"/>
                <w:lang w:eastAsia="en-GB"/>
              </w:rPr>
              <w:t>Ben Thorne</w:t>
            </w:r>
          </w:p>
          <w:p w:rsidR="00B963C4" w:rsidRPr="00B963C4" w:rsidRDefault="00B963C4" w:rsidP="00B963C4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B963C4">
              <w:rPr>
                <w:rFonts w:ascii="Calibri" w:eastAsia="Times New Roman" w:hAnsi="Calibri" w:cs="Times New Roman"/>
                <w:color w:val="000000"/>
                <w:lang w:eastAsia="en-GB"/>
              </w:rPr>
              <w:t>Erik Anderson</w:t>
            </w:r>
          </w:p>
          <w:p w:rsidR="00B963C4" w:rsidRPr="00B963C4" w:rsidRDefault="00B963C4" w:rsidP="00B963C4">
            <w:pPr>
              <w:spacing w:after="0" w:line="253" w:lineRule="atLeas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963C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670" w:type="dxa"/>
            <w:hideMark/>
          </w:tcPr>
          <w:p w:rsidR="00B963C4" w:rsidRPr="00B963C4" w:rsidRDefault="00B963C4" w:rsidP="00B963C4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B963C4">
              <w:rPr>
                <w:rFonts w:ascii="Calibri" w:eastAsia="Times New Roman" w:hAnsi="Calibri" w:cs="Times New Roman"/>
                <w:color w:val="000000"/>
                <w:lang w:eastAsia="en-GB"/>
              </w:rPr>
              <w:t>+44 (0) 20 7886 2500</w:t>
            </w:r>
          </w:p>
        </w:tc>
      </w:tr>
      <w:tr w:rsidR="00B963C4" w:rsidRPr="00B963C4" w:rsidTr="00B963C4">
        <w:trPr>
          <w:trHeight w:val="427"/>
          <w:tblCellSpacing w:w="0" w:type="dxa"/>
        </w:trPr>
        <w:tc>
          <w:tcPr>
            <w:tcW w:w="5307" w:type="dxa"/>
            <w:hideMark/>
          </w:tcPr>
          <w:p w:rsidR="00B963C4" w:rsidRPr="00B963C4" w:rsidRDefault="00B963C4" w:rsidP="00B963C4">
            <w:pPr>
              <w:spacing w:after="0" w:line="253" w:lineRule="atLeas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963C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Gable Communications</w:t>
            </w:r>
          </w:p>
          <w:p w:rsidR="00B963C4" w:rsidRPr="00B963C4" w:rsidRDefault="00B963C4" w:rsidP="00B963C4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B963C4">
              <w:rPr>
                <w:rFonts w:ascii="Calibri" w:eastAsia="Times New Roman" w:hAnsi="Calibri" w:cs="Times New Roman"/>
                <w:color w:val="000000"/>
                <w:lang w:eastAsia="en-GB"/>
              </w:rPr>
              <w:t>Justine James</w:t>
            </w:r>
          </w:p>
          <w:p w:rsidR="00B963C4" w:rsidRPr="00B963C4" w:rsidRDefault="00B963C4" w:rsidP="00B963C4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B963C4">
              <w:rPr>
                <w:rFonts w:ascii="Calibri" w:eastAsia="Times New Roman" w:hAnsi="Calibri" w:cs="Times New Roman"/>
                <w:color w:val="000000"/>
                <w:lang w:eastAsia="en-GB"/>
              </w:rPr>
              <w:t>John Bick</w:t>
            </w:r>
          </w:p>
        </w:tc>
        <w:tc>
          <w:tcPr>
            <w:tcW w:w="3670" w:type="dxa"/>
            <w:hideMark/>
          </w:tcPr>
          <w:p w:rsidR="00B963C4" w:rsidRPr="00B963C4" w:rsidRDefault="00B963C4" w:rsidP="00B963C4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B963C4">
              <w:rPr>
                <w:rFonts w:ascii="Calibri" w:eastAsia="Times New Roman" w:hAnsi="Calibri" w:cs="Times New Roman"/>
                <w:color w:val="000000"/>
                <w:lang w:eastAsia="en-GB"/>
              </w:rPr>
              <w:t>+44 (0) 20 7193 7463</w:t>
            </w:r>
          </w:p>
          <w:p w:rsidR="00B963C4" w:rsidRPr="00B963C4" w:rsidRDefault="00B963C4" w:rsidP="00B963C4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B963C4">
              <w:rPr>
                <w:rFonts w:ascii="Calibri" w:eastAsia="Times New Roman" w:hAnsi="Calibri" w:cs="Times New Roman"/>
                <w:color w:val="000000"/>
                <w:lang w:eastAsia="en-GB"/>
              </w:rPr>
              <w:t>+44 (0) 7525 324431</w:t>
            </w:r>
          </w:p>
          <w:p w:rsidR="00B963C4" w:rsidRPr="00B963C4" w:rsidRDefault="00B963C4" w:rsidP="00B963C4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hyperlink r:id="rId4" w:history="1">
              <w:r w:rsidRPr="00B963C4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inspired@gablecommunications.com</w:t>
              </w:r>
            </w:hyperlink>
          </w:p>
        </w:tc>
      </w:tr>
    </w:tbl>
    <w:p w:rsidR="00135423" w:rsidRPr="0079091B" w:rsidRDefault="0079091B" w:rsidP="0079091B">
      <w:pPr>
        <w:spacing w:after="200" w:line="253" w:lineRule="atLeast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79091B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 </w:t>
      </w:r>
    </w:p>
    <w:sectPr w:rsidR="00135423" w:rsidRPr="00790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D5"/>
    <w:rsid w:val="00135423"/>
    <w:rsid w:val="0079091B"/>
    <w:rsid w:val="009F35D5"/>
    <w:rsid w:val="00B9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401C0-6C5F-4E95-92B2-8FB5C86D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">
    <w:name w:val="u"/>
    <w:basedOn w:val="Normal"/>
    <w:rsid w:val="009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">
    <w:name w:val="v"/>
    <w:basedOn w:val="Normal"/>
    <w:rsid w:val="009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">
    <w:name w:val="q"/>
    <w:basedOn w:val="DefaultParagraphFont"/>
    <w:rsid w:val="009F35D5"/>
  </w:style>
  <w:style w:type="paragraph" w:customStyle="1" w:styleId="w">
    <w:name w:val="w"/>
    <w:basedOn w:val="Normal"/>
    <w:rsid w:val="009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">
    <w:name w:val="x"/>
    <w:basedOn w:val="Normal"/>
    <w:rsid w:val="009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">
    <w:name w:val="i"/>
    <w:basedOn w:val="DefaultParagraphFont"/>
    <w:rsid w:val="009F35D5"/>
  </w:style>
  <w:style w:type="character" w:styleId="Hyperlink">
    <w:name w:val="Hyperlink"/>
    <w:basedOn w:val="DefaultParagraphFont"/>
    <w:uiPriority w:val="99"/>
    <w:semiHidden/>
    <w:unhideWhenUsed/>
    <w:rsid w:val="009F35D5"/>
    <w:rPr>
      <w:color w:val="0000FF"/>
      <w:u w:val="single"/>
    </w:rPr>
  </w:style>
  <w:style w:type="paragraph" w:customStyle="1" w:styleId="a">
    <w:name w:val="a"/>
    <w:basedOn w:val="Normal"/>
    <w:rsid w:val="009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">
    <w:name w:val="au"/>
    <w:basedOn w:val="Normal"/>
    <w:rsid w:val="0079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v">
    <w:name w:val="av"/>
    <w:basedOn w:val="DefaultParagraphFont"/>
    <w:rsid w:val="0079091B"/>
  </w:style>
  <w:style w:type="paragraph" w:customStyle="1" w:styleId="aw">
    <w:name w:val="aw"/>
    <w:basedOn w:val="Normal"/>
    <w:rsid w:val="0079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x">
    <w:name w:val="ax"/>
    <w:basedOn w:val="DefaultParagraphFont"/>
    <w:rsid w:val="0079091B"/>
  </w:style>
  <w:style w:type="paragraph" w:customStyle="1" w:styleId="ay">
    <w:name w:val="ay"/>
    <w:basedOn w:val="Normal"/>
    <w:rsid w:val="0079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o">
    <w:name w:val="ao"/>
    <w:basedOn w:val="DefaultParagraphFont"/>
    <w:rsid w:val="0079091B"/>
  </w:style>
  <w:style w:type="character" w:customStyle="1" w:styleId="az">
    <w:name w:val="az"/>
    <w:basedOn w:val="DefaultParagraphFont"/>
    <w:rsid w:val="0079091B"/>
  </w:style>
  <w:style w:type="paragraph" w:customStyle="1" w:styleId="ba">
    <w:name w:val="ba"/>
    <w:basedOn w:val="Normal"/>
    <w:rsid w:val="0079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s">
    <w:name w:val="as"/>
    <w:basedOn w:val="DefaultParagraphFont"/>
    <w:rsid w:val="0079091B"/>
  </w:style>
  <w:style w:type="character" w:customStyle="1" w:styleId="apple-converted-space">
    <w:name w:val="apple-converted-space"/>
    <w:basedOn w:val="DefaultParagraphFont"/>
    <w:rsid w:val="0079091B"/>
  </w:style>
  <w:style w:type="character" w:customStyle="1" w:styleId="j">
    <w:name w:val="j"/>
    <w:basedOn w:val="DefaultParagraphFont"/>
    <w:rsid w:val="0079091B"/>
  </w:style>
  <w:style w:type="character" w:customStyle="1" w:styleId="k">
    <w:name w:val="k"/>
    <w:basedOn w:val="DefaultParagraphFont"/>
    <w:rsid w:val="0079091B"/>
  </w:style>
  <w:style w:type="character" w:customStyle="1" w:styleId="l">
    <w:name w:val="l"/>
    <w:basedOn w:val="DefaultParagraphFont"/>
    <w:rsid w:val="0079091B"/>
  </w:style>
  <w:style w:type="character" w:customStyle="1" w:styleId="bb">
    <w:name w:val="bb"/>
    <w:basedOn w:val="DefaultParagraphFont"/>
    <w:rsid w:val="0079091B"/>
  </w:style>
  <w:style w:type="character" w:customStyle="1" w:styleId="bc">
    <w:name w:val="bc"/>
    <w:basedOn w:val="DefaultParagraphFont"/>
    <w:rsid w:val="0079091B"/>
  </w:style>
  <w:style w:type="character" w:customStyle="1" w:styleId="n">
    <w:name w:val="n"/>
    <w:basedOn w:val="DefaultParagraphFont"/>
    <w:rsid w:val="0079091B"/>
  </w:style>
  <w:style w:type="paragraph" w:customStyle="1" w:styleId="bd">
    <w:name w:val="bd"/>
    <w:basedOn w:val="Normal"/>
    <w:rsid w:val="0079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e">
    <w:name w:val="be"/>
    <w:basedOn w:val="DefaultParagraphFont"/>
    <w:rsid w:val="0079091B"/>
  </w:style>
  <w:style w:type="character" w:customStyle="1" w:styleId="bf">
    <w:name w:val="bf"/>
    <w:basedOn w:val="DefaultParagraphFont"/>
    <w:rsid w:val="0079091B"/>
  </w:style>
  <w:style w:type="character" w:customStyle="1" w:styleId="aj">
    <w:name w:val="aj"/>
    <w:basedOn w:val="DefaultParagraphFont"/>
    <w:rsid w:val="0079091B"/>
  </w:style>
  <w:style w:type="character" w:customStyle="1" w:styleId="ai">
    <w:name w:val="ai"/>
    <w:basedOn w:val="DefaultParagraphFont"/>
    <w:rsid w:val="0079091B"/>
  </w:style>
  <w:style w:type="paragraph" w:customStyle="1" w:styleId="bg">
    <w:name w:val="bg"/>
    <w:basedOn w:val="Normal"/>
    <w:rsid w:val="0079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g">
    <w:name w:val="ag"/>
    <w:basedOn w:val="DefaultParagraphFont"/>
    <w:rsid w:val="0079091B"/>
  </w:style>
  <w:style w:type="paragraph" w:customStyle="1" w:styleId="bh">
    <w:name w:val="bh"/>
    <w:basedOn w:val="Normal"/>
    <w:rsid w:val="0079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i">
    <w:name w:val="bi"/>
    <w:basedOn w:val="Normal"/>
    <w:rsid w:val="0079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">
    <w:name w:val="r"/>
    <w:basedOn w:val="Normal"/>
    <w:rsid w:val="0079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d">
    <w:name w:val="ad"/>
    <w:basedOn w:val="DefaultParagraphFont"/>
    <w:rsid w:val="0079091B"/>
  </w:style>
  <w:style w:type="character" w:customStyle="1" w:styleId="bj">
    <w:name w:val="bj"/>
    <w:basedOn w:val="DefaultParagraphFont"/>
    <w:rsid w:val="0079091B"/>
  </w:style>
  <w:style w:type="character" w:customStyle="1" w:styleId="z">
    <w:name w:val="z"/>
    <w:basedOn w:val="DefaultParagraphFont"/>
    <w:rsid w:val="0079091B"/>
  </w:style>
  <w:style w:type="paragraph" w:customStyle="1" w:styleId="bk">
    <w:name w:val="bk"/>
    <w:basedOn w:val="Normal"/>
    <w:rsid w:val="0079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">
    <w:name w:val="y"/>
    <w:basedOn w:val="Normal"/>
    <w:rsid w:val="00B9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">
    <w:name w:val="ap"/>
    <w:basedOn w:val="DefaultParagraphFont"/>
    <w:rsid w:val="00B9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094">
          <w:marLeft w:val="1440"/>
          <w:marRight w:val="144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ired@gable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Inspired Energy PLC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Mellows-Facer</dc:creator>
  <cp:keywords/>
  <dc:description/>
  <cp:lastModifiedBy>Stephen Mellows-Facer</cp:lastModifiedBy>
  <cp:revision>2</cp:revision>
  <dcterms:created xsi:type="dcterms:W3CDTF">2016-08-04T11:45:00Z</dcterms:created>
  <dcterms:modified xsi:type="dcterms:W3CDTF">2016-08-04T11:45:00Z</dcterms:modified>
</cp:coreProperties>
</file>