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49" w:rsidRPr="00BA6249" w:rsidRDefault="00BA6249" w:rsidP="00BA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BA624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RNS </w:t>
      </w:r>
      <w:proofErr w:type="gramStart"/>
      <w:r w:rsidRPr="00BA624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Number :</w:t>
      </w:r>
      <w:proofErr w:type="gramEnd"/>
      <w:r w:rsidRPr="00BA624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2633L</w:t>
      </w:r>
    </w:p>
    <w:p w:rsidR="00BA6249" w:rsidRPr="00BA6249" w:rsidRDefault="00BA6249" w:rsidP="00BA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BA624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Inspired Energy PLC</w:t>
      </w:r>
    </w:p>
    <w:p w:rsidR="00BA6249" w:rsidRPr="00BA6249" w:rsidRDefault="00BA6249" w:rsidP="00BA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BA624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30 September 2016</w:t>
      </w:r>
    </w:p>
    <w:p w:rsidR="00BA6249" w:rsidRPr="00BA6249" w:rsidRDefault="00BA6249" w:rsidP="00BA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BA624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:rsidR="00BA6249" w:rsidRPr="00BA6249" w:rsidRDefault="00BA6249" w:rsidP="00BA62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  <w:r w:rsidRPr="00BA624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29 September 2016</w:t>
      </w:r>
    </w:p>
    <w:p w:rsidR="00BA6249" w:rsidRPr="00BA6249" w:rsidRDefault="00BA6249" w:rsidP="00BA62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  <w:r w:rsidRPr="00BA624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</w:t>
      </w:r>
    </w:p>
    <w:p w:rsidR="00BA6249" w:rsidRPr="00BA6249" w:rsidRDefault="00BA6249" w:rsidP="00BA624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</w:pPr>
      <w:r w:rsidRPr="00BA624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Inspired Energy plc</w:t>
      </w:r>
    </w:p>
    <w:p w:rsidR="00BA6249" w:rsidRPr="00BA6249" w:rsidRDefault="00BA6249" w:rsidP="00BA624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</w:pPr>
      <w:r w:rsidRPr="00BA624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</w:t>
      </w:r>
    </w:p>
    <w:p w:rsidR="00BA6249" w:rsidRPr="00BA6249" w:rsidRDefault="00BA6249" w:rsidP="00BA624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</w:pPr>
      <w:r w:rsidRPr="00BA624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Director Share Purchase</w:t>
      </w:r>
    </w:p>
    <w:p w:rsidR="00BA6249" w:rsidRPr="00BA6249" w:rsidRDefault="00BA6249" w:rsidP="00BA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BA624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</w:p>
    <w:p w:rsidR="00BA6249" w:rsidRPr="00BA6249" w:rsidRDefault="00BA6249" w:rsidP="00BA6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BA624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Inspired Energy plc (the "</w:t>
      </w:r>
      <w:r w:rsidRPr="00BA624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Company</w:t>
      </w:r>
      <w:r w:rsidRPr="00BA624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") announces that it has been notified that on 29 September 2016 that Mark Dickinson, Non-Executive Director, purchased 344,827 ordinary shares of 0.125p each ("</w:t>
      </w:r>
      <w:r w:rsidRPr="00BA624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Ordinary Shares</w:t>
      </w:r>
      <w:r w:rsidRPr="00BA624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") at a price of 14.5p per Ordinary Share.</w:t>
      </w:r>
    </w:p>
    <w:p w:rsidR="00BA6249" w:rsidRPr="00BA6249" w:rsidRDefault="00BA6249" w:rsidP="00BA6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BA624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</w:p>
    <w:p w:rsidR="00BA6249" w:rsidRPr="00BA6249" w:rsidRDefault="00BA6249" w:rsidP="00BA6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BA624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Following this transaction, Mr Dickinson holds 344,827 shares, representing 0.07% of the Company's issued share capital (excluding treasury shares).  Full details as required under the Market Abuse Reg</w:t>
      </w:r>
      <w:bookmarkStart w:id="0" w:name="_GoBack"/>
      <w:bookmarkEnd w:id="0"/>
      <w:r w:rsidRPr="00BA624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ulation are set out below.</w:t>
      </w:r>
    </w:p>
    <w:p w:rsidR="00BA6249" w:rsidRPr="00BA6249" w:rsidRDefault="00BA6249" w:rsidP="00BA6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BA624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</w:p>
    <w:p w:rsidR="00BA6249" w:rsidRPr="00BA6249" w:rsidRDefault="00BA6249" w:rsidP="00BA624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</w:pPr>
      <w:r w:rsidRPr="00BA624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Notification of Transactions of Directors / Persons Discharging Managerial Responsibility and Connected Persons</w:t>
      </w:r>
    </w:p>
    <w:p w:rsidR="00BA6249" w:rsidRPr="00BA6249" w:rsidRDefault="00BA6249" w:rsidP="00BA6249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BA624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865"/>
        <w:gridCol w:w="5782"/>
      </w:tblGrid>
      <w:tr w:rsidR="00BA6249" w:rsidRPr="00BA6249" w:rsidTr="00BA6249">
        <w:trPr>
          <w:trHeight w:val="409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Details of the person discharging managerial responsibilities / person closely associated</w:t>
            </w:r>
          </w:p>
        </w:tc>
      </w:tr>
      <w:tr w:rsidR="00BA6249" w:rsidRPr="00BA6249" w:rsidTr="00BA6249">
        <w:trPr>
          <w:trHeight w:val="259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a)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Mark Dickinson</w:t>
            </w:r>
          </w:p>
        </w:tc>
      </w:tr>
      <w:tr w:rsidR="00BA6249" w:rsidRPr="00BA6249" w:rsidTr="00BA6249"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Reason for the notification</w:t>
            </w:r>
          </w:p>
        </w:tc>
      </w:tr>
      <w:tr w:rsidR="00BA6249" w:rsidRPr="00BA6249" w:rsidTr="00BA6249"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a)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Position/status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Non-Executive Director</w:t>
            </w:r>
          </w:p>
        </w:tc>
      </w:tr>
      <w:tr w:rsidR="00BA6249" w:rsidRPr="00BA6249" w:rsidTr="00BA6249"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b)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Initial notification /Amendment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Initial notification</w:t>
            </w:r>
          </w:p>
        </w:tc>
      </w:tr>
      <w:tr w:rsidR="00BA6249" w:rsidRPr="00BA6249" w:rsidTr="00BA6249"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Details of the issuer, emission allowance market participant, auction platform, auctioneer or auction monitor</w:t>
            </w: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BA6249" w:rsidRPr="00BA6249" w:rsidTr="00BA6249"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a)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Name</w:t>
            </w: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Inspired Energy Plc</w:t>
            </w:r>
          </w:p>
        </w:tc>
      </w:tr>
      <w:tr w:rsidR="00BA6249" w:rsidRPr="00BA6249" w:rsidTr="00BA6249"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b)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LEI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2138009UAKLCYEQPM829</w:t>
            </w:r>
          </w:p>
        </w:tc>
      </w:tr>
      <w:tr w:rsidR="00BA6249" w:rsidRPr="00BA6249" w:rsidTr="00BA6249"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Details of the transaction(s): section to be repeated for (</w:t>
            </w:r>
            <w:proofErr w:type="spellStart"/>
            <w:r w:rsidRPr="00BA62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BA62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) each type of instrument; (ii) each type of transaction; (iii) each date; and (iv) each place where transactions have been conducted</w:t>
            </w:r>
          </w:p>
        </w:tc>
      </w:tr>
      <w:tr w:rsidR="00BA6249" w:rsidRPr="00BA6249" w:rsidTr="00BA6249"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a)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Description of the financial instrument, type of instrument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Identification code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Ordinary shares of 0.125p each in Inspired Energy Plc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GB00B5TZC716.</w:t>
            </w:r>
          </w:p>
        </w:tc>
      </w:tr>
      <w:tr w:rsidR="00BA6249" w:rsidRPr="00BA6249" w:rsidTr="00BA6249"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b)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Nature of the transaction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Purchase of shares</w:t>
            </w:r>
          </w:p>
        </w:tc>
      </w:tr>
      <w:tr w:rsidR="00BA6249" w:rsidRPr="00BA6249" w:rsidTr="00BA6249"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c)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Price(s) and volume(s)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8"/>
              <w:gridCol w:w="2208"/>
            </w:tblGrid>
            <w:tr w:rsidR="00BA6249" w:rsidRPr="00BA6249">
              <w:trPr>
                <w:trHeight w:val="545"/>
              </w:trPr>
              <w:tc>
                <w:tcPr>
                  <w:tcW w:w="22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249" w:rsidRPr="00BA6249" w:rsidRDefault="00BA6249" w:rsidP="00BA624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BA6249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Price(s)</w:t>
                  </w:r>
                </w:p>
                <w:p w:rsidR="00BA6249" w:rsidRPr="00BA6249" w:rsidRDefault="00BA6249" w:rsidP="00BA624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BA6249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2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249" w:rsidRPr="00BA6249" w:rsidRDefault="00BA6249" w:rsidP="00BA624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BA6249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Volume(s)</w:t>
                  </w:r>
                </w:p>
              </w:tc>
            </w:tr>
            <w:tr w:rsidR="00BA6249" w:rsidRPr="00BA6249" w:rsidTr="00BA6249">
              <w:trPr>
                <w:trHeight w:val="545"/>
              </w:trPr>
              <w:tc>
                <w:tcPr>
                  <w:tcW w:w="220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249" w:rsidRPr="00BA6249" w:rsidRDefault="00BA6249" w:rsidP="00BA624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14.5p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249" w:rsidRPr="00BA6249" w:rsidRDefault="00BA6249" w:rsidP="00BA624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BA6249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344,827</w:t>
                  </w:r>
                </w:p>
              </w:tc>
            </w:tr>
            <w:tr w:rsidR="00BA6249" w:rsidRPr="00BA6249" w:rsidTr="00BA6249">
              <w:trPr>
                <w:trHeight w:val="80"/>
              </w:trPr>
              <w:tc>
                <w:tcPr>
                  <w:tcW w:w="22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6249" w:rsidRPr="00BA6249" w:rsidRDefault="00BA6249" w:rsidP="00BA6249">
                  <w:pPr>
                    <w:spacing w:after="0" w:line="240" w:lineRule="auto"/>
                    <w:ind w:firstLine="720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6249" w:rsidRPr="00BA6249" w:rsidRDefault="00BA6249" w:rsidP="00BA624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BA6249" w:rsidRDefault="00BA6249" w:rsidP="00BA62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BA6249" w:rsidRPr="00BA6249" w:rsidRDefault="00BA6249" w:rsidP="00BA62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BA6249" w:rsidRPr="00BA6249" w:rsidTr="00BA6249"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d)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Aggregated information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Aggregated volume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Price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N/A (single transaction)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A6249" w:rsidRPr="00BA6249" w:rsidTr="00BA6249"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e)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Date of the transaction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29/09/16</w:t>
            </w:r>
          </w:p>
        </w:tc>
      </w:tr>
      <w:tr w:rsidR="00BA6249" w:rsidRPr="00BA6249" w:rsidTr="00BA6249"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f)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Place of the transaction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49" w:rsidRPr="00BA6249" w:rsidRDefault="00BA6249" w:rsidP="00BA62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London Stock Exchange, AIM Market (XLON)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A62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p w:rsidR="00BA6249" w:rsidRPr="00BA6249" w:rsidRDefault="00BA6249" w:rsidP="00BA624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BA624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</w:p>
    <w:p w:rsidR="00BA6249" w:rsidRPr="00BA6249" w:rsidRDefault="00BA6249" w:rsidP="00BA6249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BA624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</w:p>
    <w:p w:rsidR="00BA6249" w:rsidRPr="00BA6249" w:rsidRDefault="00BA6249" w:rsidP="00BA6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BA624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br/>
        <w:t>This information is provided by RNS</w:t>
      </w:r>
    </w:p>
    <w:p w:rsidR="00861AA1" w:rsidRPr="00BA6249" w:rsidRDefault="00BA6249" w:rsidP="00BA6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BA624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The company news service from the London Stock Exchange</w:t>
      </w:r>
    </w:p>
    <w:sectPr w:rsidR="00861AA1" w:rsidRPr="00BA6249" w:rsidSect="00BA624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49"/>
    <w:rsid w:val="00861AA1"/>
    <w:rsid w:val="00BA6249"/>
    <w:rsid w:val="00E1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FA8F5-3B19-4C42-9C9C-B3C738E0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BA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s">
    <w:name w:val="as"/>
    <w:basedOn w:val="DefaultParagraphFont"/>
    <w:rsid w:val="00BA6249"/>
  </w:style>
  <w:style w:type="paragraph" w:customStyle="1" w:styleId="au">
    <w:name w:val="au"/>
    <w:basedOn w:val="Normal"/>
    <w:rsid w:val="00BA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q">
    <w:name w:val="aq"/>
    <w:basedOn w:val="DefaultParagraphFont"/>
    <w:rsid w:val="00BA6249"/>
  </w:style>
  <w:style w:type="paragraph" w:customStyle="1" w:styleId="an">
    <w:name w:val="an"/>
    <w:basedOn w:val="Normal"/>
    <w:rsid w:val="00BA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o">
    <w:name w:val="ao"/>
    <w:basedOn w:val="DefaultParagraphFont"/>
    <w:rsid w:val="00BA6249"/>
  </w:style>
  <w:style w:type="paragraph" w:customStyle="1" w:styleId="al">
    <w:name w:val="al"/>
    <w:basedOn w:val="Normal"/>
    <w:rsid w:val="00BA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m">
    <w:name w:val="am"/>
    <w:basedOn w:val="DefaultParagraphFont"/>
    <w:rsid w:val="00BA6249"/>
  </w:style>
  <w:style w:type="paragraph" w:customStyle="1" w:styleId="aw">
    <w:name w:val="aw"/>
    <w:basedOn w:val="Normal"/>
    <w:rsid w:val="00BA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x">
    <w:name w:val="ax"/>
    <w:basedOn w:val="Normal"/>
    <w:rsid w:val="00BA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">
    <w:name w:val="e"/>
    <w:basedOn w:val="Normal"/>
    <w:rsid w:val="00BA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y">
    <w:name w:val="ay"/>
    <w:basedOn w:val="Normal"/>
    <w:rsid w:val="00BA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z">
    <w:name w:val="az"/>
    <w:basedOn w:val="Normal"/>
    <w:rsid w:val="00BA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b">
    <w:name w:val="bb"/>
    <w:basedOn w:val="Normal"/>
    <w:rsid w:val="00BA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c">
    <w:name w:val="bc"/>
    <w:basedOn w:val="Normal"/>
    <w:rsid w:val="00BA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d">
    <w:name w:val="bd"/>
    <w:basedOn w:val="DefaultParagraphFont"/>
    <w:rsid w:val="00BA6249"/>
  </w:style>
  <w:style w:type="paragraph" w:customStyle="1" w:styleId="j">
    <w:name w:val="j"/>
    <w:basedOn w:val="Normal"/>
    <w:rsid w:val="00BA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e">
    <w:name w:val="be"/>
    <w:basedOn w:val="DefaultParagraphFont"/>
    <w:rsid w:val="00BA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168">
          <w:marLeft w:val="1440"/>
          <w:marRight w:val="144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Inspired Energy PLC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Mellows-Facer</dc:creator>
  <cp:keywords/>
  <dc:description/>
  <cp:lastModifiedBy>Stephen Mellows-Facer</cp:lastModifiedBy>
  <cp:revision>1</cp:revision>
  <dcterms:created xsi:type="dcterms:W3CDTF">2016-09-30T08:31:00Z</dcterms:created>
  <dcterms:modified xsi:type="dcterms:W3CDTF">2016-09-30T08:36:00Z</dcterms:modified>
</cp:coreProperties>
</file>